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83D04" w14:textId="14E31686" w:rsidR="005B1F3C" w:rsidRDefault="005B1F3C" w:rsidP="00042A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</w:t>
      </w:r>
      <w:r>
        <w:rPr>
          <w:b/>
          <w:i/>
          <w:noProof/>
          <w:sz w:val="28"/>
        </w:rPr>
        <w:tab/>
      </w:r>
      <w:r w:rsidR="00B37DE1" w:rsidRPr="00B37DE1">
        <w:rPr>
          <w:b/>
          <w:i/>
          <w:noProof/>
          <w:sz w:val="28"/>
        </w:rPr>
        <w:t>S2-</w:t>
      </w:r>
      <w:r w:rsidR="008A4743" w:rsidRPr="00B37DE1">
        <w:rPr>
          <w:b/>
          <w:i/>
          <w:noProof/>
          <w:sz w:val="28"/>
        </w:rPr>
        <w:t>221</w:t>
      </w:r>
      <w:r w:rsidR="008A4743">
        <w:rPr>
          <w:b/>
          <w:i/>
          <w:noProof/>
          <w:sz w:val="28"/>
        </w:rPr>
        <w:t>1315</w:t>
      </w:r>
      <w:bookmarkStart w:id="0" w:name="_GoBack"/>
      <w:bookmarkEnd w:id="0"/>
    </w:p>
    <w:p w14:paraId="7A99C6D9" w14:textId="4D2CC792" w:rsidR="005B1F3C" w:rsidRDefault="005B1F3C" w:rsidP="005B1F3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</w:t>
      </w:r>
      <w:r w:rsidR="008A4743">
        <w:rPr>
          <w:rFonts w:cs="Arial"/>
          <w:b/>
          <w:bCs/>
          <w:color w:val="0000FF"/>
        </w:rPr>
        <w:t>2211122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421" w14:paraId="400674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E7188" w14:textId="77777777" w:rsidR="001E41F3" w:rsidRPr="004B2421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421">
              <w:rPr>
                <w:i/>
                <w:noProof/>
                <w:sz w:val="14"/>
              </w:rPr>
              <w:t>CR-Form-v</w:t>
            </w:r>
            <w:r w:rsidR="008863B9" w:rsidRPr="004B2421">
              <w:rPr>
                <w:i/>
                <w:noProof/>
                <w:sz w:val="14"/>
              </w:rPr>
              <w:t>12.</w:t>
            </w:r>
            <w:r w:rsidR="00BC04BD" w:rsidRPr="004B2421">
              <w:rPr>
                <w:i/>
                <w:noProof/>
                <w:sz w:val="14"/>
              </w:rPr>
              <w:t>1</w:t>
            </w:r>
          </w:p>
        </w:tc>
      </w:tr>
      <w:tr w:rsidR="001E41F3" w:rsidRPr="004B2421" w14:paraId="62F288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41E12" w14:textId="77777777"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421" w14:paraId="5324F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ABEC3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14:paraId="7C06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28AB4F" w14:textId="77777777"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40E4BF" w14:textId="77777777" w:rsidR="001E41F3" w:rsidRPr="004B2421" w:rsidRDefault="00514818" w:rsidP="00732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23.</w:t>
            </w:r>
            <w:r w:rsidR="00732686" w:rsidRPr="004B2421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50942E34" w14:textId="77777777"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BD7148" w14:textId="77777777" w:rsidR="001E41F3" w:rsidRPr="004B2421" w:rsidRDefault="004B2421" w:rsidP="00547111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0755</w:t>
            </w:r>
          </w:p>
        </w:tc>
        <w:tc>
          <w:tcPr>
            <w:tcW w:w="709" w:type="dxa"/>
          </w:tcPr>
          <w:p w14:paraId="01AFC2AF" w14:textId="77777777" w:rsidR="001E41F3" w:rsidRPr="004B24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CC59C9" w14:textId="502248C5" w:rsidR="001E41F3" w:rsidRPr="004B2421" w:rsidRDefault="008A474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09D664A" w14:textId="77777777" w:rsidR="001E41F3" w:rsidRPr="004B24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69EF71" w14:textId="77777777" w:rsidR="001E41F3" w:rsidRPr="004B2421" w:rsidRDefault="00DD52D2" w:rsidP="00732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17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6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36B43" w14:textId="77777777"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14:paraId="3285DF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ADF51" w14:textId="77777777"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14:paraId="029971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57A80" w14:textId="77777777" w:rsidR="001E41F3" w:rsidRPr="004B24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42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4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421">
              <w:rPr>
                <w:rFonts w:cs="Arial"/>
                <w:i/>
                <w:noProof/>
              </w:rPr>
              <w:t>on using this form</w:t>
            </w:r>
            <w:r w:rsidR="0051580D" w:rsidRPr="004B2421">
              <w:rPr>
                <w:rFonts w:cs="Arial"/>
                <w:i/>
                <w:noProof/>
              </w:rPr>
              <w:t>: c</w:t>
            </w:r>
            <w:r w:rsidR="00F25D98" w:rsidRPr="004B24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242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B24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24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2421" w14:paraId="17A8C413" w14:textId="77777777" w:rsidTr="00547111">
        <w:tc>
          <w:tcPr>
            <w:tcW w:w="9641" w:type="dxa"/>
            <w:gridSpan w:val="9"/>
          </w:tcPr>
          <w:p w14:paraId="53AC64ED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6CD91" w14:textId="77777777" w:rsidR="001E41F3" w:rsidRPr="004B24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421" w14:paraId="171B2572" w14:textId="77777777" w:rsidTr="00A7671C">
        <w:tc>
          <w:tcPr>
            <w:tcW w:w="2835" w:type="dxa"/>
          </w:tcPr>
          <w:p w14:paraId="28B90427" w14:textId="77777777" w:rsidR="00F25D98" w:rsidRPr="004B24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Proposed change</w:t>
            </w:r>
            <w:r w:rsidR="00A7671C" w:rsidRPr="004B2421">
              <w:rPr>
                <w:b/>
                <w:i/>
                <w:noProof/>
              </w:rPr>
              <w:t xml:space="preserve"> </w:t>
            </w:r>
            <w:r w:rsidRPr="004B24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E102CA" w14:textId="77777777"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34E92F" w14:textId="77777777"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E275D5" w14:textId="77777777"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F4A56" w14:textId="77777777"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63BD0D" w14:textId="77777777"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88693" w14:textId="77777777"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F69A0" w14:textId="77777777"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4101D" w14:textId="77777777" w:rsidR="00F25D98" w:rsidRPr="004B242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24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78321A" w14:textId="77777777" w:rsidR="001E41F3" w:rsidRPr="004B24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421" w14:paraId="4E785043" w14:textId="77777777" w:rsidTr="00547111">
        <w:tc>
          <w:tcPr>
            <w:tcW w:w="9640" w:type="dxa"/>
            <w:gridSpan w:val="11"/>
          </w:tcPr>
          <w:p w14:paraId="2926BEF4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14:paraId="6599CEE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BE7F6" w14:textId="77777777"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Title:</w:t>
            </w:r>
            <w:r w:rsidRPr="004B24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ECF76" w14:textId="77777777" w:rsidR="001E41F3" w:rsidRPr="004B2421" w:rsidRDefault="00476DF5">
            <w:pPr>
              <w:pStyle w:val="CRCoverPage"/>
              <w:spacing w:after="0"/>
              <w:ind w:left="100"/>
              <w:rPr>
                <w:noProof/>
              </w:rPr>
            </w:pPr>
            <w:r w:rsidRPr="00476DF5">
              <w:t>RAN feedback for burst sending time adjustment</w:t>
            </w:r>
          </w:p>
        </w:tc>
      </w:tr>
      <w:tr w:rsidR="001E41F3" w:rsidRPr="004B2421" w14:paraId="5998EB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2BF64" w14:textId="77777777"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552DD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14:paraId="0CCF41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A00F35" w14:textId="77777777"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446DC" w14:textId="79CC653C" w:rsidR="001E41F3" w:rsidRPr="004B2421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SourceIfWg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Huawei, HiSilicon</w:t>
            </w:r>
            <w:r w:rsidRPr="004B2421">
              <w:rPr>
                <w:noProof/>
              </w:rPr>
              <w:fldChar w:fldCharType="end"/>
            </w:r>
            <w:r w:rsidR="009677D5">
              <w:rPr>
                <w:rFonts w:hint="eastAsia"/>
                <w:noProof/>
                <w:lang w:eastAsia="zh-CN"/>
              </w:rPr>
              <w:t>,</w:t>
            </w:r>
            <w:r w:rsidR="009677D5">
              <w:rPr>
                <w:noProof/>
                <w:lang w:eastAsia="zh-CN"/>
              </w:rPr>
              <w:t xml:space="preserve"> </w:t>
            </w:r>
            <w:r w:rsidR="009677D5" w:rsidRPr="009677D5">
              <w:rPr>
                <w:noProof/>
                <w:lang w:eastAsia="zh-CN"/>
              </w:rPr>
              <w:t>Qualcomm Incorporated</w:t>
            </w:r>
            <w:r w:rsidR="008A4743">
              <w:rPr>
                <w:noProof/>
                <w:lang w:eastAsia="zh-CN"/>
              </w:rPr>
              <w:t>, Samsung</w:t>
            </w:r>
          </w:p>
        </w:tc>
      </w:tr>
      <w:tr w:rsidR="001E41F3" w:rsidRPr="004B2421" w14:paraId="73B916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76AEE" w14:textId="77777777"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DD9CA" w14:textId="77777777" w:rsidR="001E41F3" w:rsidRPr="004B242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SourceIfTsg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SA2</w:t>
            </w:r>
            <w:r w:rsidRPr="004B2421">
              <w:rPr>
                <w:noProof/>
              </w:rPr>
              <w:fldChar w:fldCharType="end"/>
            </w:r>
          </w:p>
        </w:tc>
      </w:tr>
      <w:tr w:rsidR="001E41F3" w:rsidRPr="004B2421" w14:paraId="71CF9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9FA548" w14:textId="77777777"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946ABC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14:paraId="407F7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9D81E8" w14:textId="77777777"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Work item code</w:t>
            </w:r>
            <w:r w:rsidR="0051580D" w:rsidRPr="004B24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8D6A0A" w14:textId="77777777" w:rsidR="001E41F3" w:rsidRPr="004B2421" w:rsidRDefault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2829C36C" w14:textId="77777777" w:rsidR="001E41F3" w:rsidRPr="004B24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ACC24" w14:textId="77777777"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66CFA" w14:textId="0552F9E2" w:rsidR="001E41F3" w:rsidRPr="004B2421" w:rsidRDefault="00D23592" w:rsidP="00405786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202</w:t>
            </w:r>
            <w:r w:rsidR="00DD52D2" w:rsidRPr="004B2421">
              <w:rPr>
                <w:noProof/>
              </w:rPr>
              <w:t>2</w:t>
            </w:r>
            <w:r w:rsidRPr="004B2421">
              <w:rPr>
                <w:noProof/>
              </w:rPr>
              <w:t>-</w:t>
            </w:r>
            <w:r w:rsidR="005B1F3C">
              <w:rPr>
                <w:noProof/>
              </w:rPr>
              <w:t>11</w:t>
            </w:r>
            <w:r w:rsidRPr="004B2421">
              <w:rPr>
                <w:noProof/>
              </w:rPr>
              <w:t>-</w:t>
            </w:r>
            <w:r w:rsidR="00405786">
              <w:rPr>
                <w:noProof/>
              </w:rPr>
              <w:t>17</w:t>
            </w:r>
          </w:p>
        </w:tc>
      </w:tr>
      <w:tr w:rsidR="001E41F3" w:rsidRPr="004B2421" w14:paraId="2B824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01E08" w14:textId="77777777"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4D1B0E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3D58F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F490E4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67284F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14:paraId="7B116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3866DD" w14:textId="77777777"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CF02E6" w14:textId="77777777" w:rsidR="001E41F3" w:rsidRPr="004B2421" w:rsidRDefault="00FB3E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4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AF30DC" w14:textId="77777777"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232C7" w14:textId="77777777" w:rsidR="001E41F3" w:rsidRPr="004B24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2C160" w14:textId="77777777" w:rsidR="001E41F3" w:rsidRPr="004B2421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Rel-1</w:t>
            </w:r>
            <w:r w:rsidR="00FB3E6E" w:rsidRPr="004B2421">
              <w:rPr>
                <w:noProof/>
              </w:rPr>
              <w:t>8</w:t>
            </w:r>
          </w:p>
        </w:tc>
      </w:tr>
      <w:tr w:rsidR="001E41F3" w:rsidRPr="004B2421" w14:paraId="6C5BA6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6333DA" w14:textId="77777777"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C9321A" w14:textId="77777777" w:rsidR="001E41F3" w:rsidRPr="004B24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categories:</w:t>
            </w:r>
            <w:r w:rsidRPr="004B2421">
              <w:rPr>
                <w:b/>
                <w:i/>
                <w:noProof/>
                <w:sz w:val="18"/>
              </w:rPr>
              <w:br/>
              <w:t>F</w:t>
            </w:r>
            <w:r w:rsidRPr="004B2421">
              <w:rPr>
                <w:i/>
                <w:noProof/>
                <w:sz w:val="18"/>
              </w:rPr>
              <w:t xml:space="preserve">  (correction)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A</w:t>
            </w:r>
            <w:r w:rsidRPr="004B2421">
              <w:rPr>
                <w:i/>
                <w:noProof/>
                <w:sz w:val="18"/>
              </w:rPr>
              <w:t xml:space="preserve">  (</w:t>
            </w:r>
            <w:r w:rsidR="00DE34CF" w:rsidRPr="004B2421">
              <w:rPr>
                <w:i/>
                <w:noProof/>
                <w:sz w:val="18"/>
              </w:rPr>
              <w:t xml:space="preserve">mirror </w:t>
            </w:r>
            <w:r w:rsidRPr="004B2421">
              <w:rPr>
                <w:i/>
                <w:noProof/>
                <w:sz w:val="18"/>
              </w:rPr>
              <w:t>correspond</w:t>
            </w:r>
            <w:r w:rsidR="00DE34CF" w:rsidRPr="004B2421">
              <w:rPr>
                <w:i/>
                <w:noProof/>
                <w:sz w:val="18"/>
              </w:rPr>
              <w:t xml:space="preserve">ing </w:t>
            </w:r>
            <w:r w:rsidRPr="004B2421">
              <w:rPr>
                <w:i/>
                <w:noProof/>
                <w:sz w:val="18"/>
              </w:rPr>
              <w:t xml:space="preserve">to a </w:t>
            </w:r>
            <w:r w:rsidR="00DE34CF" w:rsidRPr="004B2421">
              <w:rPr>
                <w:i/>
                <w:noProof/>
                <w:sz w:val="18"/>
              </w:rPr>
              <w:t xml:space="preserve">change </w:t>
            </w:r>
            <w:r w:rsidRPr="004B2421">
              <w:rPr>
                <w:i/>
                <w:noProof/>
                <w:sz w:val="18"/>
              </w:rPr>
              <w:t>in an earlier release)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B</w:t>
            </w:r>
            <w:r w:rsidRPr="004B2421">
              <w:rPr>
                <w:i/>
                <w:noProof/>
                <w:sz w:val="18"/>
              </w:rPr>
              <w:t xml:space="preserve">  (addition of feature), 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C</w:t>
            </w:r>
            <w:r w:rsidRPr="004B2421">
              <w:rPr>
                <w:i/>
                <w:noProof/>
                <w:sz w:val="18"/>
              </w:rPr>
              <w:t xml:space="preserve">  (functional modification of feature)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D</w:t>
            </w:r>
            <w:r w:rsidRPr="004B2421">
              <w:rPr>
                <w:i/>
                <w:noProof/>
                <w:sz w:val="18"/>
              </w:rPr>
              <w:t xml:space="preserve">  (editorial modification)</w:t>
            </w:r>
          </w:p>
          <w:p w14:paraId="6F93C53E" w14:textId="77777777" w:rsidR="001E41F3" w:rsidRPr="004B2421" w:rsidRDefault="001E41F3">
            <w:pPr>
              <w:pStyle w:val="CRCoverPage"/>
              <w:rPr>
                <w:noProof/>
              </w:rPr>
            </w:pPr>
            <w:r w:rsidRPr="004B2421">
              <w:rPr>
                <w:noProof/>
                <w:sz w:val="18"/>
              </w:rPr>
              <w:t>Detailed explanations of the above categories can</w:t>
            </w:r>
            <w:r w:rsidRPr="004B242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2421">
                <w:rPr>
                  <w:rStyle w:val="aa"/>
                  <w:noProof/>
                  <w:sz w:val="18"/>
                </w:rPr>
                <w:t>TR 21.900</w:t>
              </w:r>
            </w:hyperlink>
            <w:r w:rsidRPr="004B24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2C566" w14:textId="77777777" w:rsidR="000C038A" w:rsidRPr="004B24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releases:</w:t>
            </w:r>
            <w:r w:rsidRPr="004B2421">
              <w:rPr>
                <w:i/>
                <w:noProof/>
                <w:sz w:val="18"/>
              </w:rPr>
              <w:br/>
            </w:r>
            <w:r w:rsidR="00706BCA" w:rsidRPr="004B2421">
              <w:rPr>
                <w:i/>
                <w:noProof/>
                <w:sz w:val="18"/>
              </w:rPr>
              <w:t>Rel-8</w:t>
            </w:r>
            <w:r w:rsidR="00706BCA" w:rsidRPr="004B2421">
              <w:rPr>
                <w:i/>
                <w:noProof/>
                <w:sz w:val="18"/>
              </w:rPr>
              <w:tab/>
              <w:t>(Release 8)</w:t>
            </w:r>
            <w:r w:rsidR="00706BCA" w:rsidRPr="004B2421">
              <w:rPr>
                <w:i/>
                <w:noProof/>
                <w:sz w:val="18"/>
              </w:rPr>
              <w:br/>
              <w:t>Rel-9</w:t>
            </w:r>
            <w:r w:rsidR="00706BCA" w:rsidRPr="004B2421">
              <w:rPr>
                <w:i/>
                <w:noProof/>
                <w:sz w:val="18"/>
              </w:rPr>
              <w:tab/>
              <w:t>(Release 9)</w:t>
            </w:r>
            <w:r w:rsidR="00706BCA" w:rsidRPr="004B2421">
              <w:rPr>
                <w:i/>
                <w:noProof/>
                <w:sz w:val="18"/>
              </w:rPr>
              <w:br/>
              <w:t>Rel-10</w:t>
            </w:r>
            <w:r w:rsidR="00706BCA" w:rsidRPr="004B2421">
              <w:rPr>
                <w:i/>
                <w:noProof/>
                <w:sz w:val="18"/>
              </w:rPr>
              <w:tab/>
              <w:t>(Release 10)</w:t>
            </w:r>
            <w:r w:rsidR="00706BCA" w:rsidRPr="004B2421">
              <w:rPr>
                <w:i/>
                <w:noProof/>
                <w:sz w:val="18"/>
              </w:rPr>
              <w:br/>
              <w:t>Rel-11</w:t>
            </w:r>
            <w:r w:rsidR="00706BCA" w:rsidRPr="004B2421">
              <w:rPr>
                <w:i/>
                <w:noProof/>
                <w:sz w:val="18"/>
              </w:rPr>
              <w:tab/>
              <w:t>(Release 11)</w:t>
            </w:r>
            <w:r w:rsidR="00706BCA" w:rsidRPr="004B2421">
              <w:rPr>
                <w:i/>
                <w:noProof/>
                <w:sz w:val="18"/>
              </w:rPr>
              <w:br/>
              <w:t>…</w:t>
            </w:r>
            <w:r w:rsidR="00706BCA" w:rsidRPr="004B2421">
              <w:rPr>
                <w:i/>
                <w:noProof/>
                <w:sz w:val="18"/>
              </w:rPr>
              <w:br/>
              <w:t>Rel-15</w:t>
            </w:r>
            <w:r w:rsidR="00706BCA" w:rsidRPr="004B2421">
              <w:rPr>
                <w:i/>
                <w:noProof/>
                <w:sz w:val="18"/>
              </w:rPr>
              <w:tab/>
              <w:t>(Release 15)</w:t>
            </w:r>
            <w:r w:rsidR="00706BCA" w:rsidRPr="004B2421">
              <w:rPr>
                <w:i/>
                <w:noProof/>
                <w:sz w:val="18"/>
              </w:rPr>
              <w:br/>
              <w:t>Rel-16</w:t>
            </w:r>
            <w:r w:rsidR="00706BCA" w:rsidRPr="004B2421">
              <w:rPr>
                <w:i/>
                <w:noProof/>
                <w:sz w:val="18"/>
              </w:rPr>
              <w:tab/>
              <w:t>(Release 16)</w:t>
            </w:r>
            <w:r w:rsidR="00706BCA" w:rsidRPr="004B2421">
              <w:rPr>
                <w:i/>
                <w:noProof/>
                <w:sz w:val="18"/>
              </w:rPr>
              <w:br/>
              <w:t>Rel-17</w:t>
            </w:r>
            <w:r w:rsidR="00706BCA" w:rsidRPr="004B2421">
              <w:rPr>
                <w:i/>
                <w:noProof/>
                <w:sz w:val="18"/>
              </w:rPr>
              <w:tab/>
              <w:t>(Release 17)</w:t>
            </w:r>
            <w:r w:rsidR="00706BCA" w:rsidRPr="004B2421">
              <w:rPr>
                <w:i/>
                <w:noProof/>
                <w:sz w:val="18"/>
              </w:rPr>
              <w:br/>
              <w:t>Rel-18</w:t>
            </w:r>
            <w:r w:rsidR="00706BCA" w:rsidRPr="004B24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B2421" w14:paraId="5C6323CA" w14:textId="77777777" w:rsidTr="00547111">
        <w:tc>
          <w:tcPr>
            <w:tcW w:w="1843" w:type="dxa"/>
          </w:tcPr>
          <w:p w14:paraId="131D005E" w14:textId="77777777"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A3E3B3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14:paraId="0CD00E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0ED73" w14:textId="77777777"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2324A" w14:textId="77777777"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421">
              <w:rPr>
                <w:noProof/>
                <w:lang w:eastAsia="zh-CN"/>
              </w:rPr>
              <w:t xml:space="preserve">It is concluded in clause 8.4 of TS 23.700-25 on </w:t>
            </w:r>
            <w:r w:rsidRPr="004B2421">
              <w:rPr>
                <w:noProof/>
              </w:rPr>
              <w:t>RAN feedback for burst sending time adjustment.</w:t>
            </w:r>
          </w:p>
        </w:tc>
      </w:tr>
      <w:tr w:rsidR="00FB3E6E" w:rsidRPr="004B2421" w14:paraId="4DE72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21193" w14:textId="77777777"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8EEA0" w14:textId="77777777"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14:paraId="6300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3F3B2" w14:textId="77777777"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8BD3E" w14:textId="77777777"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It is proposed to capture the conclusion in TS 23.503.</w:t>
            </w:r>
          </w:p>
        </w:tc>
      </w:tr>
      <w:tr w:rsidR="00FB3E6E" w:rsidRPr="004B2421" w14:paraId="6632D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561F6" w14:textId="77777777"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BEAFE" w14:textId="77777777"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14:paraId="6CE086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88AEF" w14:textId="77777777"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6DFB3" w14:textId="77777777"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RAN feedback for burst sending time adjustment is not supported.</w:t>
            </w:r>
          </w:p>
        </w:tc>
      </w:tr>
      <w:tr w:rsidR="001E41F3" w:rsidRPr="004B2421" w14:paraId="42B25B28" w14:textId="77777777" w:rsidTr="00547111">
        <w:tc>
          <w:tcPr>
            <w:tcW w:w="2694" w:type="dxa"/>
            <w:gridSpan w:val="2"/>
          </w:tcPr>
          <w:p w14:paraId="7C97D093" w14:textId="77777777"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299E7F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14:paraId="43422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FF262" w14:textId="77777777"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2862D" w14:textId="77777777" w:rsidR="001E41F3" w:rsidRPr="004B2421" w:rsidRDefault="0060199D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6.1.3.23a</w:t>
            </w:r>
          </w:p>
        </w:tc>
      </w:tr>
      <w:tr w:rsidR="001E41F3" w:rsidRPr="004B2421" w14:paraId="3B595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E0643" w14:textId="77777777"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3177F" w14:textId="77777777"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14:paraId="16E88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3273A" w14:textId="77777777"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4C4E4" w14:textId="77777777"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F26387" w14:textId="77777777"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E0FFE5" w14:textId="77777777"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C5C378" w14:textId="77777777" w:rsidR="001E41F3" w:rsidRPr="004B24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421" w14:paraId="2E1331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EE692" w14:textId="77777777"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0552B" w14:textId="77777777" w:rsidR="001E41F3" w:rsidRPr="004B2421" w:rsidRDefault="00FB3E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B242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1C46" w14:textId="77777777"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E9987A" w14:textId="77777777"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Other core specifications</w:t>
            </w:r>
            <w:r w:rsidRPr="004B24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B3B49" w14:textId="77777777" w:rsidR="00FB3E6E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23.501 CR 3734</w:t>
            </w:r>
          </w:p>
          <w:p w14:paraId="1D6E5DDA" w14:textId="77777777" w:rsidR="001E41F3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23.502 CR 3584</w:t>
            </w:r>
          </w:p>
        </w:tc>
      </w:tr>
      <w:tr w:rsidR="001E41F3" w:rsidRPr="004B2421" w14:paraId="7C803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FF2DD" w14:textId="77777777"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4CD24" w14:textId="77777777"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EDB83" w14:textId="77777777"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7E69E" w14:textId="77777777"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6ED73" w14:textId="77777777" w:rsidR="001E41F3" w:rsidRPr="004B24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 xml:space="preserve">TS/TR ... CR ... </w:t>
            </w:r>
          </w:p>
        </w:tc>
      </w:tr>
      <w:tr w:rsidR="001E41F3" w14:paraId="59839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79ED3" w14:textId="77777777" w:rsidR="001E41F3" w:rsidRPr="004B24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 xml:space="preserve">(show </w:t>
            </w:r>
            <w:r w:rsidR="00592D74" w:rsidRPr="004B2421">
              <w:rPr>
                <w:b/>
                <w:i/>
                <w:noProof/>
              </w:rPr>
              <w:t xml:space="preserve">related </w:t>
            </w:r>
            <w:r w:rsidRPr="004B2421">
              <w:rPr>
                <w:b/>
                <w:i/>
                <w:noProof/>
              </w:rPr>
              <w:t>CR</w:t>
            </w:r>
            <w:r w:rsidR="00592D74" w:rsidRPr="004B2421">
              <w:rPr>
                <w:b/>
                <w:i/>
                <w:noProof/>
              </w:rPr>
              <w:t>s</w:t>
            </w:r>
            <w:r w:rsidRPr="004B24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4F246" w14:textId="77777777"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374D" w14:textId="77777777"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976F1" w14:textId="77777777"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B9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</w:t>
            </w:r>
            <w:r w:rsidR="000A6394" w:rsidRPr="004B2421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E1A7A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1E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B9B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379D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63F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365DE" w14:textId="1C6DFFF7" w:rsidR="001E41F3" w:rsidRDefault="00EC250F" w:rsidP="00EC250F">
            <w:pPr>
              <w:pStyle w:val="CRCoverPage"/>
              <w:spacing w:after="0"/>
              <w:ind w:left="100"/>
              <w:rPr>
                <w:noProof/>
              </w:rPr>
            </w:pPr>
            <w:r w:rsidRPr="00EC250F">
              <w:rPr>
                <w:noProof/>
              </w:rPr>
              <w:t xml:space="preserve">Refer to the new clause clause 5.27.2.x introduced in TS 23.501 CR 3734 in clause </w:t>
            </w:r>
            <w:r>
              <w:rPr>
                <w:noProof/>
              </w:rPr>
              <w:t>6.1.3.23a</w:t>
            </w:r>
            <w:r w:rsidRPr="00EC250F">
              <w:rPr>
                <w:noProof/>
              </w:rPr>
              <w:t>.</w:t>
            </w:r>
          </w:p>
        </w:tc>
      </w:tr>
      <w:tr w:rsidR="008863B9" w:rsidRPr="008863B9" w14:paraId="78C8F87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137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FC5EA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E36A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0394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343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2D93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3AC7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BD50D" w14:textId="77777777" w:rsidR="00590111" w:rsidRPr="00732686" w:rsidRDefault="00E32339" w:rsidP="0073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794325" w14:textId="77777777" w:rsidR="00FB3E6E" w:rsidRDefault="00FB3E6E" w:rsidP="00FB3E6E">
      <w:pPr>
        <w:pStyle w:val="4"/>
        <w:rPr>
          <w:lang w:eastAsia="zh-CN"/>
        </w:rPr>
      </w:pPr>
      <w:r>
        <w:rPr>
          <w:lang w:eastAsia="zh-CN"/>
        </w:rPr>
        <w:t>6.1.3.23a</w:t>
      </w:r>
      <w:r>
        <w:rPr>
          <w:lang w:eastAsia="zh-CN"/>
        </w:rPr>
        <w:tab/>
        <w:t>Support of Time Sensitive Communication and Time Synchronization</w:t>
      </w:r>
    </w:p>
    <w:p w14:paraId="731199D0" w14:textId="77777777" w:rsidR="00FB3E6E" w:rsidRDefault="00FB3E6E" w:rsidP="00FB3E6E">
      <w:pPr>
        <w:rPr>
          <w:lang w:eastAsia="zh-CN"/>
        </w:rPr>
      </w:pPr>
      <w:r>
        <w:rPr>
          <w:lang w:eastAsia="zh-CN"/>
        </w:rPr>
        <w:t>Enablers for Time Sensitive Communication and Time Synchronization are defined in TS 23.501 [2] clause 5.27.</w:t>
      </w:r>
    </w:p>
    <w:p w14:paraId="0546A352" w14:textId="77777777" w:rsidR="00FB3E6E" w:rsidRDefault="00FB3E6E" w:rsidP="00FB3E6E">
      <w:pPr>
        <w:rPr>
          <w:lang w:eastAsia="zh-CN"/>
        </w:rPr>
      </w:pPr>
      <w:r>
        <w:rPr>
          <w:lang w:eastAsia="zh-CN"/>
        </w:rPr>
        <w:t>In the case of integration with IEEE TSN network, the TSN AF interacts with the PCF as described in clause 6.1.3.23.</w:t>
      </w:r>
    </w:p>
    <w:p w14:paraId="01F443DB" w14:textId="77777777" w:rsidR="00FB3E6E" w:rsidRDefault="00FB3E6E" w:rsidP="00FB3E6E">
      <w:pPr>
        <w:rPr>
          <w:lang w:eastAsia="zh-CN"/>
        </w:rPr>
      </w:pPr>
      <w:r>
        <w:rPr>
          <w:lang w:eastAsia="zh-CN"/>
        </w:rPr>
        <w:t>When the PCF has the 5GS Bridge information for the PDU Session received from SMF and has a subscription for the 5GS Bridge information Notification from the TSCTSF or the PCF determines that the PDU Session is potentially impacted by (g)PTP based time synchronization service based on a local policy, if integration with IEEE TSN does not apply, the PCF provides the following parameters to the TSCTSF:</w:t>
      </w:r>
    </w:p>
    <w:p w14:paraId="12DBCB7A" w14:textId="77777777"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user-plane Node information:</w:t>
      </w:r>
    </w:p>
    <w:p w14:paraId="1519D387" w14:textId="77777777"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Bridge ID;</w:t>
      </w:r>
    </w:p>
    <w:p w14:paraId="1AD4A21C" w14:textId="77777777"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UE-DS-TT Residence time;</w:t>
      </w:r>
    </w:p>
    <w:p w14:paraId="6A5BCB42" w14:textId="77777777"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number of the DS-TT;</w:t>
      </w:r>
    </w:p>
    <w:p w14:paraId="5E91A0EE" w14:textId="77777777"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MAC address of the Ethernet port of DS-TT (i.e. DS-TT port MAC address) (for Ethernet type PDU Session), or IP address of the UE (for IP type PDU Session, additionally DNN and S-NSSAI of IP type PDU Session in the case of private IPv4 address being used for the PDU Session);</w:t>
      </w:r>
    </w:p>
    <w:p w14:paraId="13D7B144" w14:textId="77777777"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the related port number;</w:t>
      </w:r>
    </w:p>
    <w:p w14:paraId="54B83945" w14:textId="77777777"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14:paraId="3A79F56B" w14:textId="77777777" w:rsidR="00FB3E6E" w:rsidRDefault="00FB3E6E" w:rsidP="00FB3E6E">
      <w:pPr>
        <w:rPr>
          <w:lang w:eastAsia="zh-CN"/>
        </w:rPr>
      </w:pPr>
      <w:r>
        <w:rPr>
          <w:lang w:eastAsia="zh-CN"/>
        </w:rPr>
        <w:t>Upon reception of the above information, if the TSCTSF does not have a corresponding AF session, the TSCTSF shall create an AF session with the PCF.</w:t>
      </w:r>
    </w:p>
    <w:p w14:paraId="73C8CC2E" w14:textId="77777777" w:rsidR="00FB3E6E" w:rsidRDefault="00FB3E6E" w:rsidP="00FB3E6E">
      <w:pPr>
        <w:rPr>
          <w:lang w:eastAsia="zh-CN"/>
        </w:rPr>
      </w:pPr>
      <w:r>
        <w:rPr>
          <w:lang w:eastAsia="zh-CN"/>
        </w:rPr>
        <w:t xml:space="preserve">The TSCTSF may receive a request from an AF that a data session to a UE is to be set up for Time Sensitive Communication with a specific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parameters that describe the traffic characteristics. If so, the TSCTSF provides the Flow Descriptions, the TSC Assistance Container (as described in clause 5.27.2.3 of TS 23.501 [2]), and the related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to the PCF by setting up an AF session with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as described in clause 6.1.3.22. In addition, the TSCTSF may provide the following parameters to the PCF:</w:t>
      </w:r>
    </w:p>
    <w:p w14:paraId="794DF765" w14:textId="77777777"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related Port number as applicable.</w:t>
      </w:r>
    </w:p>
    <w:p w14:paraId="3F18D31B" w14:textId="77777777"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14:paraId="36677E90" w14:textId="77777777" w:rsidR="00590111" w:rsidRDefault="00FB3E6E" w:rsidP="00FB3E6E">
      <w:pPr>
        <w:rPr>
          <w:ins w:id="2" w:author="huawei" w:date="2022-11-04T17:19:00Z"/>
          <w:lang w:eastAsia="zh-CN"/>
        </w:rPr>
      </w:pPr>
      <w:r>
        <w:rPr>
          <w:lang w:eastAsia="zh-CN"/>
        </w:rPr>
        <w:t xml:space="preserve">The TSCTSF may use the PTP Port state of NW-TT and DS-TT in the Port/User plane node Management Information Container to determine the Port Pairs that will be used for (g)PTP delivery. Based on this the TSCTSF may request appropriate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treatment for the (g)PTP flows from PCF.</w:t>
      </w:r>
    </w:p>
    <w:p w14:paraId="2CE37531" w14:textId="62D98566" w:rsidR="00583B20" w:rsidRDefault="001D1172" w:rsidP="00FB3E6E">
      <w:ins w:id="3" w:author="Huawei5" w:date="2022-11-16T08:27:00Z">
        <w:r>
          <w:rPr>
            <w:lang w:eastAsia="zh-CN"/>
          </w:rPr>
          <w:t>T</w:t>
        </w:r>
      </w:ins>
      <w:ins w:id="4" w:author="huawei" w:date="2022-11-04T17:19:00Z">
        <w:r w:rsidR="00B37DE1">
          <w:rPr>
            <w:lang w:eastAsia="zh-CN"/>
          </w:rPr>
          <w:t>he AF may</w:t>
        </w:r>
        <w:r w:rsidR="00B37DE1">
          <w:t xml:space="preserve"> include </w:t>
        </w:r>
      </w:ins>
      <w:ins w:id="5" w:author="Huawei7" w:date="2022-11-16T16:38:00Z">
        <w:r w:rsidR="00586DD7">
          <w:t xml:space="preserve">the </w:t>
        </w:r>
      </w:ins>
      <w:ins w:id="6" w:author="Huawei7" w:date="2022-11-16T16:39:00Z">
        <w:r w:rsidR="00586DD7">
          <w:t>C</w:t>
        </w:r>
      </w:ins>
      <w:ins w:id="7" w:author="huawei" w:date="2022-11-04T17:19:00Z">
        <w:r w:rsidR="00B37DE1" w:rsidRPr="009A7CF3">
          <w:t xml:space="preserve">apability for BAT adaptation or </w:t>
        </w:r>
      </w:ins>
      <w:ins w:id="8" w:author="Huawei7" w:date="2022-11-16T16:38:00Z">
        <w:r w:rsidR="00586DD7">
          <w:t xml:space="preserve">a </w:t>
        </w:r>
      </w:ins>
      <w:ins w:id="9" w:author="huawei" w:date="2022-11-04T17:19:00Z">
        <w:r w:rsidR="00B37DE1" w:rsidRPr="009A7CF3">
          <w:t xml:space="preserve">BAT </w:t>
        </w:r>
      </w:ins>
      <w:ins w:id="10" w:author="Huawei7" w:date="2022-11-16T16:38:00Z">
        <w:r w:rsidR="00586DD7">
          <w:t>W</w:t>
        </w:r>
      </w:ins>
      <w:ins w:id="11" w:author="huawei" w:date="2022-11-04T17:19:00Z">
        <w:r w:rsidR="00B37DE1" w:rsidRPr="009A7CF3">
          <w:t xml:space="preserve">indow in </w:t>
        </w:r>
      </w:ins>
      <w:ins w:id="12" w:author="Huawei7" w:date="2022-11-16T16:39:00Z">
        <w:r w:rsidR="00586DD7">
          <w:rPr>
            <w:lang w:eastAsia="zh-CN"/>
          </w:rPr>
          <w:t>the request</w:t>
        </w:r>
      </w:ins>
      <w:ins w:id="13" w:author="huawei" w:date="2022-11-04T17:19:00Z">
        <w:r w:rsidR="00B37DE1">
          <w:rPr>
            <w:lang w:eastAsia="zh-CN"/>
          </w:rPr>
          <w:t xml:space="preserve"> (as described in clause 5.27.2.3 of TS 23.501 [2])</w:t>
        </w:r>
        <w:r w:rsidR="00B37DE1">
          <w:t xml:space="preserve">.The PCF sends the </w:t>
        </w:r>
      </w:ins>
      <w:ins w:id="14" w:author="Huawei7" w:date="2022-11-16T16:39:00Z">
        <w:r w:rsidR="00586DD7">
          <w:t>BAT</w:t>
        </w:r>
      </w:ins>
      <w:ins w:id="15" w:author="huawei" w:date="2022-11-04T17:19:00Z">
        <w:r w:rsidR="00B37DE1">
          <w:t xml:space="preserve"> offset received from the SMF to the AF and the AF adjust</w:t>
        </w:r>
      </w:ins>
      <w:ins w:id="16" w:author="Huawei7" w:date="2022-11-16T17:26:00Z">
        <w:r w:rsidR="00D95344">
          <w:t>s</w:t>
        </w:r>
      </w:ins>
      <w:ins w:id="17" w:author="huawei" w:date="2022-11-04T17:19:00Z">
        <w:r w:rsidR="00B37DE1">
          <w:t xml:space="preserve"> the burst sending time according to the </w:t>
        </w:r>
      </w:ins>
      <w:ins w:id="18" w:author="Huawei7" w:date="2022-11-16T16:40:00Z">
        <w:r w:rsidR="00586DD7">
          <w:t>indicated BAT</w:t>
        </w:r>
      </w:ins>
      <w:ins w:id="19" w:author="huawei" w:date="2022-11-04T17:19:00Z">
        <w:r w:rsidR="00B37DE1">
          <w:t xml:space="preserve"> offset</w:t>
        </w:r>
      </w:ins>
      <w:r w:rsidR="00B37DE1">
        <w:t>.</w:t>
      </w:r>
    </w:p>
    <w:p w14:paraId="22A838BE" w14:textId="3ABA0648" w:rsidR="00583B20" w:rsidRPr="00B37DE1" w:rsidRDefault="00583B20" w:rsidP="00FB3E6E"/>
    <w:p w14:paraId="321CC5C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DBC4BA" w14:textId="77777777" w:rsidR="00E32339" w:rsidRPr="00EA4B9E" w:rsidRDefault="00E32339" w:rsidP="00E32339"/>
    <w:p w14:paraId="4E16C2D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000B8" w14:textId="77777777" w:rsidR="0008607C" w:rsidRDefault="0008607C">
      <w:r>
        <w:separator/>
      </w:r>
    </w:p>
  </w:endnote>
  <w:endnote w:type="continuationSeparator" w:id="0">
    <w:p w14:paraId="180A1DC0" w14:textId="77777777" w:rsidR="0008607C" w:rsidRDefault="0008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53A34" w14:textId="77777777" w:rsidR="0008607C" w:rsidRDefault="0008607C">
      <w:r>
        <w:separator/>
      </w:r>
    </w:p>
  </w:footnote>
  <w:footnote w:type="continuationSeparator" w:id="0">
    <w:p w14:paraId="51016151" w14:textId="77777777" w:rsidR="0008607C" w:rsidRDefault="00086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2BBD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422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6FB1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0EA3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5">
    <w15:presenceInfo w15:providerId="None" w15:userId="Huawei5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E1"/>
    <w:rsid w:val="000125BD"/>
    <w:rsid w:val="000203C1"/>
    <w:rsid w:val="00022E4A"/>
    <w:rsid w:val="0005071C"/>
    <w:rsid w:val="00057CD1"/>
    <w:rsid w:val="00062070"/>
    <w:rsid w:val="00073E6D"/>
    <w:rsid w:val="00076524"/>
    <w:rsid w:val="0008607C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0F067C"/>
    <w:rsid w:val="001000B2"/>
    <w:rsid w:val="001042CF"/>
    <w:rsid w:val="001431FF"/>
    <w:rsid w:val="00145D43"/>
    <w:rsid w:val="001804E7"/>
    <w:rsid w:val="00192C46"/>
    <w:rsid w:val="001A08B3"/>
    <w:rsid w:val="001A7B60"/>
    <w:rsid w:val="001B52F0"/>
    <w:rsid w:val="001B7A65"/>
    <w:rsid w:val="001D1172"/>
    <w:rsid w:val="001E005B"/>
    <w:rsid w:val="001E41F3"/>
    <w:rsid w:val="001F3065"/>
    <w:rsid w:val="00243CA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0B50"/>
    <w:rsid w:val="002A724F"/>
    <w:rsid w:val="002B4465"/>
    <w:rsid w:val="002B5741"/>
    <w:rsid w:val="002C7A28"/>
    <w:rsid w:val="002E7741"/>
    <w:rsid w:val="0030271E"/>
    <w:rsid w:val="00305409"/>
    <w:rsid w:val="00341B68"/>
    <w:rsid w:val="003609EF"/>
    <w:rsid w:val="0036231A"/>
    <w:rsid w:val="00374DD4"/>
    <w:rsid w:val="00376A46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5786"/>
    <w:rsid w:val="0040761D"/>
    <w:rsid w:val="00410371"/>
    <w:rsid w:val="004242F1"/>
    <w:rsid w:val="004401BC"/>
    <w:rsid w:val="00452FDC"/>
    <w:rsid w:val="00463B2A"/>
    <w:rsid w:val="0047578B"/>
    <w:rsid w:val="004758BB"/>
    <w:rsid w:val="00476DF5"/>
    <w:rsid w:val="004A1F9C"/>
    <w:rsid w:val="004A6302"/>
    <w:rsid w:val="004B2421"/>
    <w:rsid w:val="004B75B7"/>
    <w:rsid w:val="004C2D5B"/>
    <w:rsid w:val="004F6206"/>
    <w:rsid w:val="00504314"/>
    <w:rsid w:val="00514818"/>
    <w:rsid w:val="0051580D"/>
    <w:rsid w:val="00524056"/>
    <w:rsid w:val="00537FB7"/>
    <w:rsid w:val="00547111"/>
    <w:rsid w:val="0054781E"/>
    <w:rsid w:val="00567F45"/>
    <w:rsid w:val="00583B20"/>
    <w:rsid w:val="00586DD7"/>
    <w:rsid w:val="00590111"/>
    <w:rsid w:val="00592D74"/>
    <w:rsid w:val="005A0B5A"/>
    <w:rsid w:val="005B1F3C"/>
    <w:rsid w:val="005E2C44"/>
    <w:rsid w:val="005E65C0"/>
    <w:rsid w:val="0060199D"/>
    <w:rsid w:val="00621188"/>
    <w:rsid w:val="006257ED"/>
    <w:rsid w:val="00625CC6"/>
    <w:rsid w:val="00655EF8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70388D"/>
    <w:rsid w:val="00706BCA"/>
    <w:rsid w:val="007221DA"/>
    <w:rsid w:val="00732686"/>
    <w:rsid w:val="00735297"/>
    <w:rsid w:val="00745433"/>
    <w:rsid w:val="00775ACB"/>
    <w:rsid w:val="00792342"/>
    <w:rsid w:val="00793EC4"/>
    <w:rsid w:val="007977A8"/>
    <w:rsid w:val="007B512A"/>
    <w:rsid w:val="007C1D28"/>
    <w:rsid w:val="007C2097"/>
    <w:rsid w:val="007C3497"/>
    <w:rsid w:val="007D5352"/>
    <w:rsid w:val="007D6A07"/>
    <w:rsid w:val="007E4A30"/>
    <w:rsid w:val="007F2012"/>
    <w:rsid w:val="007F7259"/>
    <w:rsid w:val="008040A8"/>
    <w:rsid w:val="00811853"/>
    <w:rsid w:val="00826064"/>
    <w:rsid w:val="008279FA"/>
    <w:rsid w:val="008626E7"/>
    <w:rsid w:val="00870EE7"/>
    <w:rsid w:val="0087737C"/>
    <w:rsid w:val="00881457"/>
    <w:rsid w:val="008863B9"/>
    <w:rsid w:val="008A45A6"/>
    <w:rsid w:val="008A4743"/>
    <w:rsid w:val="008F686C"/>
    <w:rsid w:val="00901CAF"/>
    <w:rsid w:val="00906141"/>
    <w:rsid w:val="009148DE"/>
    <w:rsid w:val="00922BFA"/>
    <w:rsid w:val="00941E30"/>
    <w:rsid w:val="009677D5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C2C93"/>
    <w:rsid w:val="009E3297"/>
    <w:rsid w:val="009F6462"/>
    <w:rsid w:val="009F734F"/>
    <w:rsid w:val="009F7819"/>
    <w:rsid w:val="00A246B6"/>
    <w:rsid w:val="00A25CC3"/>
    <w:rsid w:val="00A263D1"/>
    <w:rsid w:val="00A47E70"/>
    <w:rsid w:val="00A50CF0"/>
    <w:rsid w:val="00A542FF"/>
    <w:rsid w:val="00A6233C"/>
    <w:rsid w:val="00A7671C"/>
    <w:rsid w:val="00A869DA"/>
    <w:rsid w:val="00A87BB1"/>
    <w:rsid w:val="00A93327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37DE1"/>
    <w:rsid w:val="00B51DB3"/>
    <w:rsid w:val="00B55111"/>
    <w:rsid w:val="00B661A1"/>
    <w:rsid w:val="00B67B97"/>
    <w:rsid w:val="00B747C7"/>
    <w:rsid w:val="00B968C8"/>
    <w:rsid w:val="00BA3EC5"/>
    <w:rsid w:val="00BA51D9"/>
    <w:rsid w:val="00BB5DFC"/>
    <w:rsid w:val="00BC04BD"/>
    <w:rsid w:val="00BC0E8C"/>
    <w:rsid w:val="00BC1DF4"/>
    <w:rsid w:val="00BD279D"/>
    <w:rsid w:val="00BD6BB8"/>
    <w:rsid w:val="00BE4CA2"/>
    <w:rsid w:val="00C160A6"/>
    <w:rsid w:val="00C33231"/>
    <w:rsid w:val="00C605B9"/>
    <w:rsid w:val="00C60B82"/>
    <w:rsid w:val="00C6137E"/>
    <w:rsid w:val="00C66BA2"/>
    <w:rsid w:val="00C743CA"/>
    <w:rsid w:val="00C7670C"/>
    <w:rsid w:val="00C94792"/>
    <w:rsid w:val="00C95985"/>
    <w:rsid w:val="00CA4EEF"/>
    <w:rsid w:val="00CC5026"/>
    <w:rsid w:val="00CC68D0"/>
    <w:rsid w:val="00CF4D7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92747"/>
    <w:rsid w:val="00D93976"/>
    <w:rsid w:val="00D95344"/>
    <w:rsid w:val="00DA502F"/>
    <w:rsid w:val="00DC4FB9"/>
    <w:rsid w:val="00DC58AF"/>
    <w:rsid w:val="00DC6555"/>
    <w:rsid w:val="00DD06CC"/>
    <w:rsid w:val="00DD2CF6"/>
    <w:rsid w:val="00DD52D2"/>
    <w:rsid w:val="00DE34CF"/>
    <w:rsid w:val="00DE5F3D"/>
    <w:rsid w:val="00DF53A0"/>
    <w:rsid w:val="00E13F3D"/>
    <w:rsid w:val="00E23990"/>
    <w:rsid w:val="00E32339"/>
    <w:rsid w:val="00E34898"/>
    <w:rsid w:val="00E533D9"/>
    <w:rsid w:val="00E61B6E"/>
    <w:rsid w:val="00E82D4D"/>
    <w:rsid w:val="00E97E5D"/>
    <w:rsid w:val="00EA154E"/>
    <w:rsid w:val="00EB09B7"/>
    <w:rsid w:val="00EC250F"/>
    <w:rsid w:val="00EC43CC"/>
    <w:rsid w:val="00EC71B5"/>
    <w:rsid w:val="00EE1D4B"/>
    <w:rsid w:val="00EE7D7C"/>
    <w:rsid w:val="00EF15BA"/>
    <w:rsid w:val="00F06B6E"/>
    <w:rsid w:val="00F25D98"/>
    <w:rsid w:val="00F300FB"/>
    <w:rsid w:val="00F41DF3"/>
    <w:rsid w:val="00F8390E"/>
    <w:rsid w:val="00F93A68"/>
    <w:rsid w:val="00FB3E6E"/>
    <w:rsid w:val="00FB6386"/>
    <w:rsid w:val="00FB7CC2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70A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0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0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901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613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613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61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613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39DC8-4DFD-4B5F-B7C9-94495FF9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sunhaiyang (C)</dc:creator>
  <cp:keywords/>
  <cp:lastModifiedBy>Huawei5</cp:lastModifiedBy>
  <cp:revision>2</cp:revision>
  <cp:lastPrinted>1900-01-01T00:00:00Z</cp:lastPrinted>
  <dcterms:created xsi:type="dcterms:W3CDTF">2022-11-17T14:41:00Z</dcterms:created>
  <dcterms:modified xsi:type="dcterms:W3CDTF">2022-11-17T14:41:00Z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(3)1m1TXSNbY4uxvL/W7AoHUdtqDCmnU9ltC50mHcYVygSGDuSm6sn69SM8S/TJZ52fLM8vqGQk
mm7EoAgJImq6kahLsfij9nBSY6KfdYZmIT2bgcmpPojpLn4A8m8JpPnLQ3nuuhGUCdOuE9Dr
Kl2ASbcsCcWDOP9rrphxB3hbbuW9cBJXX1LuXLu6FrpUwdBM4lbuSHlffTXi4X4zHcQjkc/T
YdsJZNNC7w8fwTYIM4</vt:lpwstr>
  </property>
  <property fmtid="{D5CDD505-2E9C-101B-9397-08002B2CF9AE}" pid="22" name="_2015_ms_pID_7253431">
    <vt:lpwstr>HHSY0gHvp7s9K0E/tkYJYt6W5LMme8LbG3L3EnxKmGiQ717OPlpVoE
9XE9w5FRrU4fhX0h6MF27DV2pmfQZKS4pr48zrgVARro9QLna5qkcBs7TvADRgcRFIuU7X3u
NKmuorDACknl8aSgvaNoZoyzOYZubtrUVjDUzH7eLin7YE2QSwnRwmKo9q/I6yPABVeMVZhF
7hPkBTmNrRzs/5EeZNDGqNLPr7BVdY9adphh</vt:lpwstr>
  </property>
  <property fmtid="{D5CDD505-2E9C-101B-9397-08002B2CF9AE}" pid="23" name="_2015_ms_pID_7253432">
    <vt:lpwstr>e+hKl37o4Ewn2dY9hxP9S3o=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1663138245</vt:lpwstr>
  </property>
</Properties>
</file>